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2387.xml.htm"/>
      <w:bookmarkStart w:id="1" w:name="ksmarketforms723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Manolis Eva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1,464.01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right to receive one share of Fair Isaac common stock contingent upon continued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grant will vest on the date of the Corporation's 2027 Annual Shareholder Meeting ("ASM").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7748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3418</Characters>
  <CharactersWithSpaces>3972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